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right="-622" w:rightChars="-296" w:hanging="720" w:hangingChars="239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附表2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pacing w:val="6"/>
          <w:sz w:val="44"/>
          <w:szCs w:val="44"/>
        </w:rPr>
        <w:t>南昌市见习岗位申报表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4"/>
        <w:tblW w:w="153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91"/>
        <w:gridCol w:w="1416"/>
        <w:gridCol w:w="1380"/>
        <w:gridCol w:w="1248"/>
        <w:gridCol w:w="3528"/>
        <w:gridCol w:w="876"/>
        <w:gridCol w:w="4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提供见习岗位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所需见习人数（人）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见习期限（月）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工资待遇（元/月）</w:t>
            </w:r>
          </w:p>
        </w:tc>
        <w:tc>
          <w:tcPr>
            <w:tcW w:w="35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主要工作内容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能否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提供住宿</w:t>
            </w:r>
          </w:p>
        </w:tc>
        <w:tc>
          <w:tcPr>
            <w:tcW w:w="46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见习条件要求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（学历、专业、性别或其他）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28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600" w:lineRule="auto"/>
              <w:jc w:val="distribut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80" w:lineRule="auto"/>
        <w:ind w:left="-102" w:leftChars="-342" w:right="-622" w:rightChars="-296" w:hanging="616" w:hangingChars="257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申报单位（盖章）：                                                                   经办人及联系方式：                    </w:t>
      </w:r>
    </w:p>
    <w:p>
      <w:pPr>
        <w:spacing w:line="600" w:lineRule="auto"/>
        <w:ind w:left="-718" w:leftChars="-342" w:right="-622" w:rightChars="-296"/>
        <w:rPr>
          <w:rFonts w:hint="default" w:ascii="仿宋_GB2312" w:hAnsi="仿宋_GB2312" w:eastAsia="仿宋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 xml:space="preserve">申报时间：    年   月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C4A90"/>
    <w:rsid w:val="218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2020-10-16T02:11:00Z</dcterms:created>
  <dc:creator>刘博洋</dc:creator>
  <cp:lastModifiedBy>刘博洋</cp:lastModifiedBy>
  <dcterms:modified xsi:type="dcterms:W3CDTF">2020-10-16T02:11:38Z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